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A2" w:rsidRPr="00133BE1" w:rsidRDefault="00133BE1" w:rsidP="00DF32A2">
      <w:pPr>
        <w:spacing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18"/>
        </w:rPr>
      </w:pPr>
      <w:r w:rsidRPr="00133BE1">
        <w:rPr>
          <w:rFonts w:ascii="Times New Roman" w:eastAsia="Times New Roman" w:hAnsi="Times New Roman" w:cs="Times New Roman"/>
          <w:b/>
          <w:color w:val="FF0000"/>
          <w:sz w:val="28"/>
          <w:szCs w:val="18"/>
        </w:rPr>
        <w:t>ĐOÀN TNCS HCM XÃ AYUN RA QUÂN</w:t>
      </w:r>
      <w:r w:rsidRPr="00133BE1">
        <w:rPr>
          <w:rFonts w:ascii="Times New Roman" w:eastAsia="Times New Roman" w:hAnsi="Times New Roman" w:cs="Times New Roman"/>
          <w:b/>
          <w:color w:val="FF0000"/>
          <w:sz w:val="28"/>
          <w:szCs w:val="23"/>
        </w:rPr>
        <w:t xml:space="preserve"> GẶT LÚA</w:t>
      </w:r>
    </w:p>
    <w:p w:rsidR="00A26708" w:rsidRDefault="00546EA0" w:rsidP="00311587">
      <w:pPr>
        <w:spacing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Chiều</w:t>
      </w:r>
      <w:r w:rsidR="00311587" w:rsidRPr="007A188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ngày </w:t>
      </w:r>
      <w:r w:rsidR="00311587">
        <w:rPr>
          <w:rFonts w:ascii="Times New Roman" w:eastAsia="Times New Roman" w:hAnsi="Times New Roman" w:cs="Times New Roman"/>
          <w:color w:val="000000"/>
          <w:sz w:val="28"/>
          <w:szCs w:val="18"/>
        </w:rPr>
        <w:t>11/5</w:t>
      </w:r>
      <w:r w:rsidR="00311587" w:rsidRPr="007A188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/2021 </w:t>
      </w:r>
      <w:r w:rsidR="00311587" w:rsidRPr="007A188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Đoàn </w:t>
      </w:r>
      <w:r w:rsidR="00311587">
        <w:rPr>
          <w:rFonts w:ascii="Times New Roman" w:eastAsia="Times New Roman" w:hAnsi="Times New Roman" w:cs="Times New Roman"/>
          <w:color w:val="000000"/>
          <w:sz w:val="28"/>
          <w:szCs w:val="18"/>
        </w:rPr>
        <w:t>TNCS HCM</w:t>
      </w:r>
      <w:r w:rsidR="00311587" w:rsidRPr="007A188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xã Ayun</w:t>
      </w:r>
      <w:r w:rsidR="00311587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 xml:space="preserve"> </w:t>
      </w:r>
      <w:r w:rsidR="00311587">
        <w:rPr>
          <w:rFonts w:ascii="Times New Roman" w:eastAsia="Times New Roman" w:hAnsi="Times New Roman" w:cs="Times New Roman"/>
          <w:color w:val="000000"/>
          <w:sz w:val="28"/>
          <w:szCs w:val="18"/>
        </w:rPr>
        <w:t>ra quân</w:t>
      </w:r>
      <w:r w:rsidR="00133BE1" w:rsidRP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133BE1"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gặt lúa và làm công tác dân vận đối với gia đình quân nhân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>, tại làng Keo</w:t>
      </w:r>
      <w:r w:rsidR="00311587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</w:p>
    <w:p w:rsidR="00311587" w:rsidRDefault="00A26708" w:rsidP="00A26708">
      <w:pPr>
        <w:spacing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noProof/>
        </w:rPr>
        <w:drawing>
          <wp:inline distT="0" distB="0" distL="0" distR="0">
            <wp:extent cx="3425190" cy="1752450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05" cy="17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87" w:rsidRDefault="00311587" w:rsidP="00133B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Nhằm kịp thời hỗ trợ và giúp đỡ 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các 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gia đình có con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>,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em nhập ngũ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Đoàn viên thanh niên xã Ayun là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>m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hậu phương vững ch</w:t>
      </w:r>
      <w:bookmarkStart w:id="0" w:name="_GoBack"/>
      <w:bookmarkEnd w:id="0"/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ắc cho các đoàn viên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thanh niên trên địa bà xã yên tâm 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lên đường nhập ngũ.</w:t>
      </w:r>
    </w:p>
    <w:p w:rsidR="00A26708" w:rsidRDefault="00A26708" w:rsidP="00A2670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>
        <w:rPr>
          <w:noProof/>
        </w:rPr>
        <w:drawing>
          <wp:inline distT="0" distB="0" distL="0" distR="0">
            <wp:extent cx="3637129" cy="171831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17" cy="17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08" w:rsidRDefault="00A26708" w:rsidP="00A26708">
      <w:pPr>
        <w:spacing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Ảnh: 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N Rối</w:t>
      </w:r>
    </w:p>
    <w:p w:rsidR="00A26708" w:rsidRDefault="00311587" w:rsidP="00133B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3"/>
        </w:rPr>
        <w:t>Đ/c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Đinh Tương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sinh ra trong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133BE1"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gia đình đông anh em và còn nhỏ, mẹ mất sớm hoàn cảnh gia đình đặc biệt khó khăn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>,</w:t>
      </w:r>
      <w:r w:rsidR="00133BE1"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hiện Đinh Trương 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đang là quân nhân nhập ngũ và từ khi em nhập ngũ chỉ có bố là người lao động chính để nuôi các em trong gia đ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>ì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nh. 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Thấy vậy, 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Đoàn xã Ayun phối hợp với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cùng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lực lượng 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Vũ trang, 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dân quân giúp ngày công gặt lúa và làm công tác dân vận đối với gia đình quân nhân em Đinh Tương đang tại ngũ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r w:rsidR="00133BE1"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Với 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sự tham gia 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của 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hơn 50 đoàn viên thanh niên và lực lượng 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Vũ trang, 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dân quân. </w:t>
      </w:r>
    </w:p>
    <w:p w:rsidR="00133BE1" w:rsidRDefault="00A26708" w:rsidP="00A2670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>
        <w:rPr>
          <w:noProof/>
        </w:rPr>
        <w:drawing>
          <wp:inline distT="0" distB="0" distL="0" distR="0">
            <wp:extent cx="2913750" cy="173863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02" cy="17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708">
        <w:t xml:space="preserve"> </w:t>
      </w:r>
      <w:r>
        <w:rPr>
          <w:noProof/>
        </w:rPr>
        <w:drawing>
          <wp:inline distT="0" distB="0" distL="0" distR="0">
            <wp:extent cx="2483485" cy="175135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87" cy="181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08" w:rsidRDefault="00A26708" w:rsidP="00A2670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</w:rPr>
      </w:pPr>
    </w:p>
    <w:p w:rsidR="00311587" w:rsidRPr="00311587" w:rsidRDefault="00311587" w:rsidP="00133B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Đây là hoạt động ý nghĩa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lớn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và tạo 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>niềm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tin vững chắc cho quân nhân nhập ngũ yên tâm công tác</w:t>
      </w:r>
      <w:r w:rsidR="00133BE1">
        <w:rPr>
          <w:rFonts w:ascii="Times New Roman" w:eastAsia="Times New Roman" w:hAnsi="Times New Roman" w:cs="Times New Roman"/>
          <w:color w:val="050505"/>
          <w:sz w:val="28"/>
          <w:szCs w:val="23"/>
        </w:rPr>
        <w:t>, tạo khối đại đoàn kết trong tình quân dân</w:t>
      </w:r>
      <w:r w:rsidRPr="00311587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</w:p>
    <w:p w:rsidR="00EF14F6" w:rsidRPr="007A1887" w:rsidRDefault="00EF14F6" w:rsidP="00DF32A2">
      <w:pPr>
        <w:spacing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DF32A2" w:rsidRDefault="00DF32A2"/>
    <w:sectPr w:rsidR="00DF32A2" w:rsidSect="00A26708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A2"/>
    <w:rsid w:val="00133BE1"/>
    <w:rsid w:val="00311587"/>
    <w:rsid w:val="00546EA0"/>
    <w:rsid w:val="00647D83"/>
    <w:rsid w:val="00A26708"/>
    <w:rsid w:val="00B878D8"/>
    <w:rsid w:val="00DF32A2"/>
    <w:rsid w:val="00E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55A19"/>
  <w15:chartTrackingRefBased/>
  <w15:docId w15:val="{B97219CA-E7CB-42F2-BD78-0C3DBE29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2021-05-18T01:58:00Z</dcterms:created>
  <dcterms:modified xsi:type="dcterms:W3CDTF">2021-05-18T02:03:00Z</dcterms:modified>
</cp:coreProperties>
</file>